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1" w:type="dxa"/>
        <w:jc w:val="center"/>
        <w:tblLook w:val="04A0" w:firstRow="1" w:lastRow="0" w:firstColumn="1" w:lastColumn="0" w:noHBand="0" w:noVBand="1"/>
      </w:tblPr>
      <w:tblGrid>
        <w:gridCol w:w="6080"/>
        <w:gridCol w:w="1701"/>
        <w:gridCol w:w="2268"/>
        <w:gridCol w:w="4962"/>
      </w:tblGrid>
      <w:tr w:rsidR="002003B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365F91" w:themeFill="accent1" w:themeFillShade="BF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КАЛЕНДАРНЫЙ ПЛАН ВОСПИТАТЕЛЬНОЙ РАБОТЫ ШКОЛЫ</w:t>
            </w:r>
            <w:r w:rsidR="0078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2024-2025 УЧЕБНЫЙ ГОД</w:t>
            </w:r>
          </w:p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E10D40" w:rsidRPr="00E10D40" w:rsidTr="00E10D40">
        <w:trPr>
          <w:jc w:val="center"/>
        </w:trPr>
        <w:tc>
          <w:tcPr>
            <w:tcW w:w="15011" w:type="dxa"/>
            <w:gridSpan w:val="4"/>
            <w:shd w:val="clear" w:color="auto" w:fill="548DD4" w:themeFill="text2" w:themeFillTint="99"/>
          </w:tcPr>
          <w:p w:rsidR="00E10D40" w:rsidRPr="00E10D40" w:rsidRDefault="00E10D40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 год – Год семьи</w:t>
            </w:r>
          </w:p>
        </w:tc>
      </w:tr>
      <w:tr w:rsidR="002003B0" w:rsidRPr="00E10D40" w:rsidTr="005B1D88">
        <w:trPr>
          <w:jc w:val="center"/>
        </w:trPr>
        <w:tc>
          <w:tcPr>
            <w:tcW w:w="6080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962" w:type="dxa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003B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548DD4" w:themeFill="text2" w:themeFillTint="99"/>
          </w:tcPr>
          <w:p w:rsidR="00655471" w:rsidRPr="00E10D40" w:rsidRDefault="00655471" w:rsidP="002003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ИНВАРИАНТЫЕ МОДУЛИ</w:t>
            </w:r>
          </w:p>
        </w:tc>
      </w:tr>
      <w:tr w:rsidR="002003B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  <w:vAlign w:val="center"/>
          </w:tcPr>
          <w:p w:rsidR="00655471" w:rsidRPr="00E10D40" w:rsidRDefault="00655471" w:rsidP="002003B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«Урочная деятельность»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окончания Второй мировой войны (1945 г.)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князя Александра Невского – войсковой праздник Кубанского казачьего войска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образования Краснодарского края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русских полков в Куликовской битве - День памяти святого благоверного князя Дмитрия Донского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Победа русской эскадры под командованием Ф.Ф. Ушакова над турецкой эскадрой у мыса Тендра (1790 год) – День памяти святого праведного воина Федора Ушакова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Интернета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4962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</w:t>
            </w:r>
          </w:p>
        </w:tc>
        <w:tc>
          <w:tcPr>
            <w:tcW w:w="4962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прав человека. 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защиты персональных данных.</w:t>
            </w:r>
          </w:p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без Интернета.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</w:t>
            </w:r>
          </w:p>
        </w:tc>
        <w:tc>
          <w:tcPr>
            <w:tcW w:w="4962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Земли.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4962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4962" w:type="dxa"/>
          </w:tcPr>
          <w:p w:rsidR="005E63D7" w:rsidRPr="00E10D40" w:rsidRDefault="005E63D7" w:rsidP="005E63D7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5E63D7" w:rsidRPr="00E10D40" w:rsidRDefault="005E63D7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«Курсы внеурочной деятельность»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5E63D7" w:rsidRPr="00E10D40" w:rsidRDefault="005E63D7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курсы ВД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Pr="00E10D40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учебного плана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5E63D7" w:rsidRPr="00E10D40" w:rsidRDefault="005E63D7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Педагоги, реализующие ДООП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– 15.09</w:t>
            </w:r>
          </w:p>
        </w:tc>
        <w:tc>
          <w:tcPr>
            <w:tcW w:w="4962" w:type="dxa"/>
          </w:tcPr>
          <w:p w:rsidR="005E63D7" w:rsidRPr="00E10D40" w:rsidRDefault="005E63D7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дополнительного образования, кл. руководители</w:t>
            </w:r>
          </w:p>
        </w:tc>
      </w:tr>
      <w:tr w:rsidR="005E63D7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5E63D7" w:rsidRPr="00E10D40" w:rsidRDefault="005E63D7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«Классное руководство»</w:t>
            </w:r>
            <w:r w:rsid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5E63D7" w:rsidRPr="00E10D40" w:rsidTr="005B1D88">
        <w:trPr>
          <w:jc w:val="center"/>
        </w:trPr>
        <w:tc>
          <w:tcPr>
            <w:tcW w:w="6080" w:type="dxa"/>
          </w:tcPr>
          <w:p w:rsidR="005E63D7" w:rsidRPr="00E10D40" w:rsidRDefault="005E63D7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 флага. Гимн. В/Д «Разговор о важном»</w:t>
            </w:r>
          </w:p>
        </w:tc>
        <w:tc>
          <w:tcPr>
            <w:tcW w:w="1701" w:type="dxa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E63D7" w:rsidRPr="00E10D40" w:rsidRDefault="005E63D7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каждый понедельник, 1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уроком в течение года</w:t>
            </w:r>
          </w:p>
        </w:tc>
        <w:tc>
          <w:tcPr>
            <w:tcW w:w="4962" w:type="dxa"/>
          </w:tcPr>
          <w:p w:rsidR="005E63D7" w:rsidRPr="00E10D40" w:rsidRDefault="005E63D7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CB0B11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«Основные школьные дела»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линейка, посвященная Дню Знаний. «Здравствуй, школа»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классные руководители, педагог-организатор Зимина Н.Н., советник по воспитанию Залещук Т.Д.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E10D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10D4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E10D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классные руководители, педагог-организатор Зимина Н.Н.,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музыки.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Зимина Н.Н.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lastRenderedPageBreak/>
              <w:t>Концерт «Учитель, п</w:t>
            </w:r>
            <w:r>
              <w:rPr>
                <w:rFonts w:ascii="Times New Roman" w:hAnsi="Times New Roman"/>
                <w:sz w:val="24"/>
                <w:szCs w:val="24"/>
              </w:rPr>
              <w:t>еред именем твоим…», посвященный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Международному дню школьных библиотек (25.10).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Ковальская Н.Н., библиотекарь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Цикл мероприятий, посвященных дню матери в России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классные руководители, педагог-организатор Зимина Н.Н.,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02-05.12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Акция, посвященная Дню добровольца (волонтёра) России.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Героев Отечества».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4962" w:type="dxa"/>
          </w:tcPr>
          <w:p w:rsidR="00E10D40" w:rsidRPr="00E10D40" w:rsidRDefault="00E10D40" w:rsidP="004152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Месячник военно-патриотического воспитания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4962" w:type="dxa"/>
          </w:tcPr>
          <w:p w:rsidR="00E10D40" w:rsidRPr="00E10D40" w:rsidRDefault="00E10D40" w:rsidP="0041528B">
            <w:pPr>
              <w:pStyle w:val="ParaAttribute3"/>
              <w:wordWrap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Педагоги доп. образования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 xml:space="preserve">Всероссийский открытый онлайн-урок «День полного освобождения Ленинграда от фашистской блокады». 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выставки, посвященной дню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Ковальская Н.Н., библиотекарь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Тематические пятиминутки, посвященной Дню воссоединения Крыма с Россией.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17-29.04</w:t>
            </w:r>
          </w:p>
        </w:tc>
        <w:tc>
          <w:tcPr>
            <w:tcW w:w="4962" w:type="dxa"/>
          </w:tcPr>
          <w:p w:rsidR="00E10D40" w:rsidRPr="00E10D40" w:rsidRDefault="00E10D40" w:rsidP="004152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10D40" w:rsidRPr="00E10D40" w:rsidRDefault="00E10D40" w:rsidP="004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03-09.05</w:t>
            </w:r>
          </w:p>
        </w:tc>
        <w:tc>
          <w:tcPr>
            <w:tcW w:w="4962" w:type="dxa"/>
          </w:tcPr>
          <w:p w:rsidR="00E10D40" w:rsidRPr="00E10D40" w:rsidRDefault="00E10D40" w:rsidP="004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962" w:type="dxa"/>
          </w:tcPr>
          <w:p w:rsidR="00E10D40" w:rsidRPr="00E10D40" w:rsidRDefault="00E10D40" w:rsidP="00415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Онлайн викторина, посвященная Дню русского языка.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Квест, посвященный Дню России.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День семьи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Флешмоб, посвященный Дню физкультурника.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  <w:t>Рук. ШСК Селин С.М.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E10D40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Конкурс «Ученик года»</w:t>
            </w: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«Внешкольные дела»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учителя-предметники, педагог-психолог, соц.педагог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Экскурсии, походы выходного дня 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«Любимому учителю»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«Любимой маме»</w:t>
            </w:r>
          </w:p>
        </w:tc>
        <w:tc>
          <w:tcPr>
            <w:tcW w:w="1701" w:type="dxa"/>
          </w:tcPr>
          <w:p w:rsidR="00E10D40" w:rsidRPr="00E10D40" w:rsidRDefault="00E10D40" w:rsidP="00CB0B1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CB0B1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CB0B11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«Новогодняя сказка»</w:t>
            </w:r>
          </w:p>
        </w:tc>
        <w:tc>
          <w:tcPr>
            <w:tcW w:w="1701" w:type="dxa"/>
          </w:tcPr>
          <w:p w:rsidR="00E10D40" w:rsidRPr="00E10D40" w:rsidRDefault="00E10D40" w:rsidP="00CB0B1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CB0B1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CB0B11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«Рождество Христово»</w:t>
            </w:r>
          </w:p>
        </w:tc>
        <w:tc>
          <w:tcPr>
            <w:tcW w:w="1701" w:type="dxa"/>
          </w:tcPr>
          <w:p w:rsidR="00E10D40" w:rsidRPr="00E10D40" w:rsidRDefault="00E10D40" w:rsidP="00CB0B1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CB0B1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CB0B11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«Пасха в кубанской семье»</w:t>
            </w:r>
          </w:p>
        </w:tc>
        <w:tc>
          <w:tcPr>
            <w:tcW w:w="1701" w:type="dxa"/>
          </w:tcPr>
          <w:p w:rsidR="00E10D40" w:rsidRPr="00E10D40" w:rsidRDefault="00E10D40" w:rsidP="00CB0B1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CB0B1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CB0B11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конкурса «Песни великого подвига»</w:t>
            </w:r>
          </w:p>
        </w:tc>
        <w:tc>
          <w:tcPr>
            <w:tcW w:w="1701" w:type="dxa"/>
          </w:tcPr>
          <w:p w:rsidR="00E10D40" w:rsidRPr="00E10D40" w:rsidRDefault="00E10D40" w:rsidP="00CB0B1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CB0B1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CB0B11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школьного уголка – государственная символика, название, девиз класса, информационный стенд, уголка безопасности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педагог-организатор, 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Советник по ВР, 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кл.рук.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педагог-организатор, 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Советник по ВР, 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эстетичн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Поддержание в библиотеке стеллажей свободного книгообмена, на которые обучающиеся, родители,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 выставляют для общего использования свои книги, брать для чтения другие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АХЧ, Советник по ВР, 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«Взаимодействие с родителями/законными представителями»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Советники по воспитательной работе, 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кл.руководители, соц.педагог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кубанской семьи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Отца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Н.В., советник по воспитанию Залещук Т.Д., ШУС,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организацию питания</w:t>
            </w:r>
          </w:p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Демина Н.А.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работы совета родителей.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ВР.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пед. консилиумах.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5E63D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D4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Style w:val="a6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10D40" w:rsidRPr="00E10D40" w:rsidRDefault="00E10D40" w:rsidP="005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Назарова Н.В.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5E6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962" w:type="dxa"/>
          </w:tcPr>
          <w:p w:rsidR="00E10D40" w:rsidRPr="00E10D40" w:rsidRDefault="00E10D40" w:rsidP="005E63D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10D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Специалисты штаба воспитательной работы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по разработке КТД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первичного отделения РДДМ «Движение первых» - «Орлята России»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кл.руководитель, 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Месячник безопасности жизнедеятельности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Назарова Н.В.,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преподаватель-организатор ОБЖ,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Всероссийский открытый урок по ОБЖ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19.09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 по предмету ОБЖ с привлечением специалистов пожарной части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ОБЖ, 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 Н.В., преподаватель-организатор ОБЖ,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кл.руководители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Назарова, педагог-психолог, кл.руководители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ШВР и совета профилактики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Назарова, педагог-психолог, кл.руководители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филиала ДДТ «Дружба» на родительских собраниях, классных часах МБОУ «СОШ №1</w:t>
            </w:r>
          </w:p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основе договора о сотрудничестве)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ДДТ «Дружба» </w:t>
            </w:r>
          </w:p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(на основе договора о сотрудничестве)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зам.директора по ВР, педагоги, классные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Спортивно-игровые программы ДЮСШ (на основе договора о сотрудничестве)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ВР, педагоги,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встречи со специалистами ПО «Маяк» (на основе договора о сотрудничестве)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 по ВР, педагоги,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по ранней профориентации.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на производство 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туризма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переводчика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Всемирный день почты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сотрудника органов внутренних дел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авиации и космонавтики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sz w:val="24"/>
                <w:szCs w:val="24"/>
              </w:rPr>
              <w:t>День филолога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548DD4" w:themeFill="text2" w:themeFillTint="99"/>
          </w:tcPr>
          <w:p w:rsidR="00E10D40" w:rsidRPr="00E10D40" w:rsidRDefault="00E10D40" w:rsidP="00E10D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ВАРИАТИВНЫЕ МОДУЛИ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«Школьные медиа»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– 21.09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кл.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10.10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и книжная выставка «День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солидарности и борьбы с терроризмом»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10-20.10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педагог-библиотекарь, педагог-организатор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ОБЖ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02-06.11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советники по воспитательной работе, 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01-04.12</w:t>
            </w:r>
          </w:p>
        </w:tc>
        <w:tc>
          <w:tcPr>
            <w:tcW w:w="4962" w:type="dxa"/>
          </w:tcPr>
          <w:p w:rsidR="00E10D40" w:rsidRPr="00E10D40" w:rsidRDefault="00E10D40" w:rsidP="005B1D88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руководители, учителя-предметники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часы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посвященной Дню матери</w:t>
            </w:r>
          </w:p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РДДМ Демина Н.А., советник по </w:t>
            </w: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театральных представлениях класса, школы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театра (драматический, кукол, пантомимы и т.п.)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клуба юных натуралистов при поддержке Движения Первых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Демина Н.А., советник по воспитательной работе Залещук Т.Д., 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«Трудовая деятельность»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Серия классных часов</w:t>
            </w:r>
          </w:p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«Профессии наших родителей»,</w:t>
            </w:r>
          </w:p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Участие в акциях:</w:t>
            </w:r>
          </w:p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«Чистые улицы»;</w:t>
            </w:r>
          </w:p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«Птицы- наш друзья»</w:t>
            </w:r>
          </w:p>
          <w:p w:rsidR="00E10D40" w:rsidRPr="00E10D40" w:rsidRDefault="00E10D40" w:rsidP="00E10D40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«Школа- наш дом»</w:t>
            </w:r>
          </w:p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педагог-организатор, Советник директора по ВР</w:t>
            </w:r>
          </w:p>
        </w:tc>
      </w:tr>
      <w:tr w:rsidR="00E10D40" w:rsidRPr="00E10D40" w:rsidTr="005B1D88">
        <w:trPr>
          <w:jc w:val="center"/>
        </w:trPr>
        <w:tc>
          <w:tcPr>
            <w:tcW w:w="15011" w:type="dxa"/>
            <w:gridSpan w:val="4"/>
            <w:shd w:val="clear" w:color="auto" w:fill="8DB3E2" w:themeFill="text2" w:themeFillTint="66"/>
          </w:tcPr>
          <w:p w:rsidR="00E10D40" w:rsidRPr="00E10D40" w:rsidRDefault="00E10D40" w:rsidP="00E10D40">
            <w:pPr>
              <w:pStyle w:val="1"/>
              <w:spacing w:before="0" w:after="20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10D40" w:rsidRPr="00E10D40" w:rsidTr="005B1D88">
        <w:trPr>
          <w:jc w:val="center"/>
        </w:trPr>
        <w:tc>
          <w:tcPr>
            <w:tcW w:w="6080" w:type="dxa"/>
          </w:tcPr>
          <w:p w:rsidR="00E10D40" w:rsidRPr="00E10D40" w:rsidRDefault="00E10D40" w:rsidP="00E10D4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701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10D40" w:rsidRPr="00E10D40" w:rsidRDefault="00E10D40" w:rsidP="002003B0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E10D40" w:rsidRPr="00E10D40" w:rsidRDefault="00E10D40" w:rsidP="002003B0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65423E" w:rsidRDefault="0065423E"/>
    <w:sectPr w:rsidR="0065423E" w:rsidSect="00655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71"/>
    <w:rsid w:val="002003B0"/>
    <w:rsid w:val="00263129"/>
    <w:rsid w:val="0041528B"/>
    <w:rsid w:val="005B1D88"/>
    <w:rsid w:val="005E63D7"/>
    <w:rsid w:val="0065423E"/>
    <w:rsid w:val="00655471"/>
    <w:rsid w:val="00767F58"/>
    <w:rsid w:val="00780C89"/>
    <w:rsid w:val="009A115A"/>
    <w:rsid w:val="00AB497B"/>
    <w:rsid w:val="00BD77A5"/>
    <w:rsid w:val="00E1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31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6">
    <w:name w:val="CharAttribute6"/>
    <w:qFormat/>
    <w:rsid w:val="005E63D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5E63D7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5E63D7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5E63D7"/>
    <w:rPr>
      <w:rFonts w:ascii="Times New Roman" w:eastAsia="Times New Roman"/>
      <w:i/>
      <w:sz w:val="28"/>
      <w:u w:val="single"/>
    </w:rPr>
  </w:style>
  <w:style w:type="paragraph" w:customStyle="1" w:styleId="ParaAttribute5">
    <w:name w:val="ParaAttribute5"/>
    <w:qFormat/>
    <w:rsid w:val="005E63D7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qFormat/>
    <w:locked/>
    <w:rsid w:val="005E63D7"/>
    <w:rPr>
      <w:rFonts w:ascii="№Е" w:eastAsia="№Е"/>
      <w:kern w:val="2"/>
    </w:rPr>
  </w:style>
  <w:style w:type="paragraph" w:styleId="a6">
    <w:name w:val="List Paragraph"/>
    <w:basedOn w:val="a"/>
    <w:link w:val="a5"/>
    <w:uiPriority w:val="34"/>
    <w:qFormat/>
    <w:rsid w:val="005E63D7"/>
    <w:pPr>
      <w:spacing w:after="0" w:line="240" w:lineRule="auto"/>
      <w:ind w:left="400"/>
      <w:jc w:val="both"/>
    </w:pPr>
    <w:rPr>
      <w:rFonts w:ascii="№Е" w:eastAsia="№Е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31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6">
    <w:name w:val="CharAttribute6"/>
    <w:qFormat/>
    <w:rsid w:val="005E63D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5E63D7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5E63D7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5E63D7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5E63D7"/>
    <w:rPr>
      <w:rFonts w:ascii="Times New Roman" w:eastAsia="Times New Roman"/>
      <w:i/>
      <w:sz w:val="28"/>
      <w:u w:val="single"/>
    </w:rPr>
  </w:style>
  <w:style w:type="paragraph" w:customStyle="1" w:styleId="ParaAttribute5">
    <w:name w:val="ParaAttribute5"/>
    <w:qFormat/>
    <w:rsid w:val="005E63D7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qFormat/>
    <w:locked/>
    <w:rsid w:val="005E63D7"/>
    <w:rPr>
      <w:rFonts w:ascii="№Е" w:eastAsia="№Е"/>
      <w:kern w:val="2"/>
    </w:rPr>
  </w:style>
  <w:style w:type="paragraph" w:styleId="a6">
    <w:name w:val="List Paragraph"/>
    <w:basedOn w:val="a"/>
    <w:link w:val="a5"/>
    <w:uiPriority w:val="34"/>
    <w:qFormat/>
    <w:rsid w:val="005E63D7"/>
    <w:pPr>
      <w:spacing w:after="0" w:line="240" w:lineRule="auto"/>
      <w:ind w:left="400"/>
      <w:jc w:val="both"/>
    </w:pPr>
    <w:rPr>
      <w:rFonts w:ascii="№Е" w:eastAsia="№Е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Социальный педагог</cp:lastModifiedBy>
  <cp:revision>3</cp:revision>
  <dcterms:created xsi:type="dcterms:W3CDTF">2024-09-07T06:04:00Z</dcterms:created>
  <dcterms:modified xsi:type="dcterms:W3CDTF">2024-11-06T07:16:00Z</dcterms:modified>
</cp:coreProperties>
</file>